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7" w:rsidRDefault="00830C37" w:rsidP="00830C37">
      <w:pPr>
        <w:jc w:val="center"/>
      </w:pPr>
      <w:bookmarkStart w:id="0" w:name="_GoBack"/>
      <w:bookmarkEnd w:id="0"/>
      <w:r>
        <w:t>Информация</w:t>
      </w:r>
    </w:p>
    <w:p w:rsidR="00CF2F98" w:rsidRDefault="00830C37" w:rsidP="00830C37">
      <w:pPr>
        <w:jc w:val="center"/>
      </w:pPr>
      <w:r>
        <w:t xml:space="preserve">об исполнении Плана </w:t>
      </w:r>
      <w:r w:rsidRPr="006A59C9">
        <w:t xml:space="preserve">мероприятий по противодействию коррупции в муниципальном образовании </w:t>
      </w:r>
      <w:r w:rsidR="00F90E9B">
        <w:t>Шурминское</w:t>
      </w:r>
      <w:r w:rsidRPr="006A59C9">
        <w:t xml:space="preserve"> сельское поселение на 2022-2024</w:t>
      </w:r>
    </w:p>
    <w:p w:rsidR="00852736" w:rsidRDefault="00852736"/>
    <w:tbl>
      <w:tblPr>
        <w:tblW w:w="11057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8"/>
        <w:gridCol w:w="1983"/>
        <w:gridCol w:w="2658"/>
        <w:gridCol w:w="2161"/>
      </w:tblGrid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9F50D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hyperlink r:id="rId5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планом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2021 - 2024 годы, утвержденным Указом Президента Российской Федерации от 16.08.2021 N 478 "О Национальном плане противодействия коррупции на 2021 - 2024 годы"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до 1 октября 2022 года, далее - по мере необходимости</w:t>
            </w:r>
          </w:p>
        </w:tc>
        <w:tc>
          <w:tcPr>
            <w:tcW w:w="2658" w:type="dxa"/>
          </w:tcPr>
          <w:p w:rsidR="006A59C9" w:rsidRPr="006A59C9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F90E9B">
              <w:rPr>
                <w:rFonts w:ascii="Times New Roman" w:hAnsi="Times New Roman" w:cs="Times New Roman"/>
                <w:sz w:val="24"/>
                <w:szCs w:val="24"/>
              </w:rPr>
              <w:t>Шурминского</w:t>
            </w: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90E9B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 от 12.04.2021 </w:t>
            </w: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 xml:space="preserve"> года № 4 утвержден  План мероприятий по противодействию коррупции в муниципальном образовании </w:t>
            </w:r>
            <w:r w:rsidR="00F90E9B">
              <w:rPr>
                <w:rFonts w:ascii="Times New Roman" w:hAnsi="Times New Roman" w:cs="Times New Roman"/>
                <w:sz w:val="24"/>
                <w:szCs w:val="24"/>
              </w:rPr>
              <w:t xml:space="preserve">Шурминское </w:t>
            </w: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F90E9B">
              <w:rPr>
                <w:rFonts w:ascii="Times New Roman" w:hAnsi="Times New Roman" w:cs="Times New Roman"/>
                <w:sz w:val="24"/>
                <w:szCs w:val="24"/>
              </w:rPr>
              <w:t>ение на 2021-2023</w:t>
            </w: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F90E9B">
              <w:rPr>
                <w:rFonts w:ascii="Times New Roman" w:hAnsi="Times New Roman" w:cs="Times New Roman"/>
                <w:sz w:val="24"/>
                <w:szCs w:val="24"/>
              </w:rPr>
              <w:t>, постановлением № 59  от 18.09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в него внесены изменения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 по противодействию коррупции (внесение изменений в план по противодействию коррупции)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в органах местного самоуправления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5A4080" w:rsidP="005A0C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Лицом, ответственным за работу по профилактике коррупционных правонарушений назначена</w:t>
            </w:r>
            <w:r w:rsidR="00F9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F90E9B">
              <w:rPr>
                <w:rFonts w:ascii="Times New Roman" w:hAnsi="Times New Roman" w:cs="Times New Roman"/>
                <w:sz w:val="24"/>
                <w:szCs w:val="24"/>
              </w:rPr>
              <w:t xml:space="preserve">а администрации Крупина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  <w:r w:rsidR="00F90E9B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 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в органах местного самоуправления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5A4080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ведется на постоянной основе, изменения в НПА вносятся своевременно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внесение изменений в нормативные правовые и иные акты органов местного самоуправления  в связи с внесением изменений в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Российской Федерации и Кировской области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муниципальными учреждениями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6A59C9" w:rsidRPr="00C27D31" w:rsidRDefault="005A4080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проводится ежеквартально, фактов нарушения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работы, проводимой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руководителями  муниципальных учреждений законодательства о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9F50D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  муниципальные должности, 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5A4080" w:rsidRDefault="001C588A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от 15.02.2023  №7 </w:t>
            </w:r>
            <w:r w:rsidR="005D795D">
              <w:rPr>
                <w:rFonts w:ascii="Times New Roman" w:hAnsi="Times New Roman"/>
                <w:sz w:val="24"/>
                <w:szCs w:val="24"/>
              </w:rPr>
              <w:t>постановление «</w:t>
            </w:r>
            <w:r w:rsidR="005A4080" w:rsidRPr="005A4080">
              <w:rPr>
                <w:rFonts w:ascii="Times New Roman" w:hAnsi="Times New Roman"/>
                <w:sz w:val="24"/>
                <w:szCs w:val="24"/>
              </w:rPr>
              <w:t xml:space="preserve">О комиссии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Шурминского </w:t>
            </w:r>
            <w:r w:rsidR="005A4080" w:rsidRPr="005A40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Уржумского района Кировской области по соблюдению требований к служебному поведению муниципальных служащих и урегулированию конфликта интересов</w:t>
            </w:r>
            <w:r w:rsidR="005D795D">
              <w:rPr>
                <w:rFonts w:ascii="Times New Roman" w:hAnsi="Times New Roman"/>
                <w:sz w:val="24"/>
                <w:szCs w:val="24"/>
              </w:rPr>
              <w:t>» признано утратившим силу, полномочия переданы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95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7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2021-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годов</w:t>
            </w:r>
          </w:p>
        </w:tc>
        <w:tc>
          <w:tcPr>
            <w:tcW w:w="2658" w:type="dxa"/>
          </w:tcPr>
          <w:p w:rsidR="006A59C9" w:rsidRPr="00C27D31" w:rsidRDefault="005D795D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Заседаний за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проводилось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службы, должностей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658" w:type="dxa"/>
          </w:tcPr>
          <w:p w:rsidR="006A59C9" w:rsidRPr="00C27D31" w:rsidRDefault="005D795D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информации, являющейся основанием 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поступало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сведений, установленных законодательством Российской Федерации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органами местного самоуправления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658" w:type="dxa"/>
          </w:tcPr>
          <w:p w:rsidR="006A59C9" w:rsidRPr="00C27D31" w:rsidRDefault="005D795D" w:rsidP="006804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6804A3">
              <w:rPr>
                <w:rFonts w:ascii="Times New Roman" w:hAnsi="Times New Roman" w:cs="Times New Roman"/>
                <w:sz w:val="24"/>
                <w:szCs w:val="24"/>
              </w:rPr>
              <w:t>и изменения в перечень должностей проводится своевременно (дата последнего изменения в перечень должностей - 01.07.2024)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органов местного самоуправления  сфер, наиболее подверженных рискам совершения коррупционных правонарушений;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коррупционных рисков при исполнении должностных обязанностей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служащими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2658" w:type="dxa"/>
          </w:tcPr>
          <w:p w:rsidR="006A59C9" w:rsidRPr="00C27D31" w:rsidRDefault="006A59C9" w:rsidP="006804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учреждений, обязанных представлять такие сведения, </w:t>
            </w:r>
            <w:r w:rsidR="00680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муниципальными служащими, руководителями муниципальных учреждений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</w:t>
            </w:r>
            <w:r w:rsidR="00ED5053">
              <w:rPr>
                <w:rFonts w:ascii="Times New Roman" w:hAnsi="Times New Roman" w:cs="Times New Roman"/>
                <w:sz w:val="24"/>
                <w:szCs w:val="24"/>
              </w:rPr>
              <w:t>Шурмин</w:t>
            </w:r>
            <w:r w:rsidR="005A0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658" w:type="dxa"/>
          </w:tcPr>
          <w:p w:rsidR="006A59C9" w:rsidRPr="00C27D31" w:rsidRDefault="006A59C9" w:rsidP="006804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официальных сайтах органов местного самоуправления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по профилактике коррупционных правонарушений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2658" w:type="dxa"/>
          </w:tcPr>
          <w:p w:rsidR="006A59C9" w:rsidRPr="00C27D31" w:rsidRDefault="006A59C9" w:rsidP="006804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 - 100%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службы, должности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сведений о доходах, расходах, об имуществе и обязательствах имущественного характера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Оснований для проверки не возникало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замещающими должности муниципальной службы, должности руководителей муниципальных учреждений, требований законодательства о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проводится ежеквартально,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законодательства о противодействии коррупции лицами, замещающими муниципальные должности, должности муниципальной службы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6A59C9" w:rsidRPr="00C27D31" w:rsidRDefault="006A59C9" w:rsidP="007805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по которым проведен мониторинг участия в управлении коммерческими и некоммерческими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организациями, к общему количеству лиц, замещающих должности муниципальной службы, </w:t>
            </w:r>
            <w:r w:rsidR="00780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конфликтов интересов, связанных с участием лиц, замещающих должности муниципальной службы, в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Сообщений о возникновении конфликта интересов не возникало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780572" w:rsidP="007805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обязанностей, запретов, ограничений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несоблюдения лицами, замещающими муниципальные должности, должности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установленного порядка сообщения о получении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несоблюдения лицами, замещающими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должности, должности муниципальной службы, установленного порядка сообщения о получении подарка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6A59C9" w:rsidRPr="00C27D31" w:rsidRDefault="006A59C9" w:rsidP="007805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</w:t>
            </w:r>
            <w:r w:rsidR="0078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 семинара</w:t>
            </w:r>
            <w:r w:rsidR="00B635C1">
              <w:rPr>
                <w:rFonts w:ascii="Times New Roman" w:hAnsi="Times New Roman" w:cs="Times New Roman"/>
                <w:sz w:val="24"/>
                <w:szCs w:val="24"/>
              </w:rPr>
              <w:t xml:space="preserve"> о соблюдении требований запретов и ограничений с муниципальными служащими, о заполнении сведений о доходах с использованием программного комплекса «Справка БК»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служащих,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повышения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2021 -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годов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658" w:type="dxa"/>
          </w:tcPr>
          <w:p w:rsidR="006A59C9" w:rsidRPr="00DF1B39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Лиц, впервые поступивших на муниципальную службу, в 2024 году не трудоустраивалось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коррупционных рисков при осуществлении закупок товаров, работ, услуг для обеспечения государственных и муниципальных нужд, совершенствование навыков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DF1B39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повышена квалификация 1 должностного лица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не поступало, случаев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предоставлены своевременно всеми служащими,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1 декабря</w:t>
            </w:r>
          </w:p>
        </w:tc>
        <w:tc>
          <w:tcPr>
            <w:tcW w:w="2658" w:type="dxa"/>
          </w:tcPr>
          <w:p w:rsidR="006A59C9" w:rsidRPr="00C27D31" w:rsidRDefault="00B635C1" w:rsidP="00B63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 в отношении 100%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урегулирование конфликта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в целях предотвращения коррупционных правонарушений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9F50D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органов местного самоуправления,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учреждений, мониторинг коррупционных рисков и их устранение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9F50D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3.1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ED50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подготовленных администрацией </w:t>
            </w:r>
            <w:r w:rsidR="00ED5053">
              <w:rPr>
                <w:rFonts w:ascii="Times New Roman" w:hAnsi="Times New Roman" w:cs="Times New Roman"/>
                <w:sz w:val="24"/>
                <w:szCs w:val="24"/>
              </w:rPr>
              <w:t>Шурмин</w:t>
            </w:r>
            <w:r w:rsidR="005A0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главой поселения, </w:t>
            </w:r>
            <w:r w:rsidR="00ED5053">
              <w:rPr>
                <w:rFonts w:ascii="Times New Roman" w:hAnsi="Times New Roman" w:cs="Times New Roman"/>
                <w:sz w:val="24"/>
                <w:szCs w:val="24"/>
              </w:rPr>
              <w:t xml:space="preserve">Шурминской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Думой  Уржумского района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B63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и их проектов, в отношении органами местного самоуправления проведена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B63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9F50D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ведется на постоянной основе, фактов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9F50D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постоянный мониторинг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муниципальных учреждениях мер по профилактике коррупционных и иных правонарушений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9F50D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3.4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 и иных организациях </w:t>
            </w:r>
            <w:proofErr w:type="spellStart"/>
            <w:r w:rsidR="00ED5053">
              <w:rPr>
                <w:rFonts w:ascii="Times New Roman" w:hAnsi="Times New Roman" w:cs="Times New Roman"/>
                <w:sz w:val="24"/>
                <w:szCs w:val="24"/>
              </w:rPr>
              <w:t>Шурмн</w:t>
            </w:r>
            <w:r w:rsidR="005A0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 проверок соблюдения требований </w:t>
            </w:r>
            <w:hyperlink r:id="rId13">
              <w:r w:rsidRPr="00C27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13.3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не реже 1 раза в 3 года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 проверок не проводилось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противодействию коррупции в муниципальных учреждениях и иных организациях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подана в срок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в актуальном состоянии профилей муниципальных служащих администрации </w:t>
            </w:r>
            <w:r w:rsidR="00ED5053">
              <w:rPr>
                <w:rFonts w:ascii="Times New Roman" w:hAnsi="Times New Roman" w:cs="Times New Roman"/>
                <w:sz w:val="24"/>
                <w:szCs w:val="24"/>
              </w:rPr>
              <w:t>Шурмин</w:t>
            </w:r>
            <w:r w:rsidR="005A0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района, участвующих в закупочной деятельности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830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 - 100%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органах местного самоуправления </w:t>
            </w:r>
            <w:r w:rsidR="00ED5053">
              <w:rPr>
                <w:rFonts w:ascii="Times New Roman" w:hAnsi="Times New Roman" w:cs="Times New Roman"/>
                <w:sz w:val="24"/>
                <w:szCs w:val="24"/>
              </w:rPr>
              <w:t>Шурмин</w:t>
            </w:r>
            <w:r w:rsidR="005A0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B2065B" w:rsidRDefault="00B2065B" w:rsidP="002864A6">
            <w:pPr>
              <w:widowControl w:val="0"/>
              <w:autoSpaceDN w:val="0"/>
              <w:jc w:val="both"/>
              <w:rPr>
                <w:color w:val="000000" w:themeColor="text1"/>
              </w:rPr>
            </w:pPr>
            <w:r w:rsidRPr="00B2065B">
              <w:rPr>
                <w:color w:val="000000" w:themeColor="text1"/>
              </w:rPr>
              <w:t>Распоряжением №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B2065B">
              <w:rPr>
                <w:color w:val="000000" w:themeColor="text1"/>
              </w:rPr>
              <w:t>33</w:t>
            </w:r>
            <w:proofErr w:type="gramEnd"/>
            <w:r w:rsidRPr="00B2065B">
              <w:rPr>
                <w:color w:val="000000" w:themeColor="text1"/>
              </w:rPr>
              <w:t xml:space="preserve"> а от 25</w:t>
            </w:r>
            <w:r w:rsidR="006A59C9" w:rsidRPr="00B2065B">
              <w:rPr>
                <w:color w:val="000000" w:themeColor="text1"/>
              </w:rPr>
              <w:t>.12.2023 утверждена карта коррупционных рисков,</w:t>
            </w:r>
          </w:p>
          <w:p w:rsidR="006A59C9" w:rsidRPr="00B2065B" w:rsidRDefault="006A59C9" w:rsidP="002864A6">
            <w:pPr>
              <w:widowControl w:val="0"/>
              <w:autoSpaceDN w:val="0"/>
              <w:jc w:val="both"/>
              <w:rPr>
                <w:color w:val="000000" w:themeColor="text1"/>
              </w:rPr>
            </w:pPr>
            <w:r w:rsidRPr="00B2065B">
              <w:rPr>
                <w:color w:val="000000" w:themeColor="text1"/>
              </w:rPr>
              <w:t>возникающих при осуществлении закупок товаров, работ, услуг</w:t>
            </w:r>
          </w:p>
          <w:p w:rsidR="006A59C9" w:rsidRPr="00B2065B" w:rsidRDefault="006A59C9" w:rsidP="002864A6">
            <w:pPr>
              <w:widowControl w:val="0"/>
              <w:autoSpaceDN w:val="0"/>
              <w:jc w:val="both"/>
              <w:rPr>
                <w:color w:val="000000" w:themeColor="text1"/>
              </w:rPr>
            </w:pPr>
            <w:r w:rsidRPr="00B2065B">
              <w:rPr>
                <w:color w:val="000000" w:themeColor="text1"/>
              </w:rPr>
              <w:t>для обеспечения государственных нужд, и плана (реестра) мер,</w:t>
            </w:r>
          </w:p>
          <w:p w:rsidR="006A59C9" w:rsidRPr="00B2065B" w:rsidRDefault="006A59C9" w:rsidP="002864A6">
            <w:pPr>
              <w:widowControl w:val="0"/>
              <w:autoSpaceDN w:val="0"/>
              <w:jc w:val="both"/>
              <w:rPr>
                <w:color w:val="000000" w:themeColor="text1"/>
              </w:rPr>
            </w:pPr>
            <w:r w:rsidRPr="00B2065B">
              <w:rPr>
                <w:color w:val="000000" w:themeColor="text1"/>
              </w:rPr>
              <w:t>направленных на минимизацию коррупционных рисков,</w:t>
            </w:r>
          </w:p>
          <w:p w:rsidR="006A59C9" w:rsidRPr="00B2065B" w:rsidRDefault="006A59C9" w:rsidP="002864A6">
            <w:pPr>
              <w:widowControl w:val="0"/>
              <w:autoSpaceDN w:val="0"/>
              <w:jc w:val="both"/>
              <w:rPr>
                <w:color w:val="000000" w:themeColor="text1"/>
              </w:rPr>
            </w:pPr>
            <w:r w:rsidRPr="00B2065B">
              <w:rPr>
                <w:color w:val="000000" w:themeColor="text1"/>
              </w:rPr>
              <w:t xml:space="preserve">возникающих при осуществлении закупок </w:t>
            </w:r>
            <w:r w:rsidRPr="00B2065B">
              <w:rPr>
                <w:color w:val="000000" w:themeColor="text1"/>
              </w:rPr>
              <w:lastRenderedPageBreak/>
              <w:t>товаров, работ, услуг</w:t>
            </w:r>
          </w:p>
          <w:p w:rsidR="006A59C9" w:rsidRPr="00B2065B" w:rsidRDefault="006A59C9" w:rsidP="002864A6">
            <w:pPr>
              <w:ind w:right="141"/>
              <w:jc w:val="both"/>
              <w:rPr>
                <w:color w:val="000000" w:themeColor="text1"/>
              </w:rPr>
            </w:pPr>
            <w:r w:rsidRPr="00B2065B">
              <w:rPr>
                <w:color w:val="000000" w:themeColor="text1"/>
              </w:rPr>
              <w:t>для обеспечения муниципальных нужд»</w:t>
            </w:r>
          </w:p>
          <w:p w:rsidR="006A59C9" w:rsidRPr="00B2065B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9F50D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местного самоуправления </w:t>
            </w:r>
            <w:r w:rsidR="006842CB">
              <w:rPr>
                <w:rFonts w:ascii="Times New Roman" w:hAnsi="Times New Roman" w:cs="Times New Roman"/>
                <w:sz w:val="24"/>
                <w:szCs w:val="24"/>
              </w:rPr>
              <w:t>Шурмин</w:t>
            </w:r>
            <w:r w:rsidR="005A0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B2065B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9F50D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4.1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органы местного самоуправления </w:t>
            </w:r>
            <w:r w:rsidR="006842CB">
              <w:rPr>
                <w:rFonts w:ascii="Times New Roman" w:hAnsi="Times New Roman" w:cs="Times New Roman"/>
                <w:sz w:val="24"/>
                <w:szCs w:val="24"/>
              </w:rPr>
              <w:t>Шурминского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</w:t>
            </w:r>
            <w:r w:rsidR="006842CB">
              <w:rPr>
                <w:rFonts w:ascii="Times New Roman" w:hAnsi="Times New Roman" w:cs="Times New Roman"/>
                <w:sz w:val="24"/>
                <w:szCs w:val="24"/>
              </w:rPr>
              <w:t>Шурминского</w:t>
            </w:r>
            <w:r w:rsidR="006842CB"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Уржумского района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годов, по мере поступления обращений граждан и организаций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9F50D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4.2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органов местного самоуправления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размещается на информационных стендах поселения в местах массового пребывания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сетях, официальной странице поселения в сети «Интернет»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принимаемых органами местного самоуправления  мерах по противодействию коррупции;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9F50D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4.3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  <w:r w:rsidR="006842CB">
              <w:rPr>
                <w:rFonts w:ascii="Times New Roman" w:hAnsi="Times New Roman" w:cs="Times New Roman"/>
                <w:sz w:val="24"/>
                <w:szCs w:val="24"/>
              </w:rPr>
              <w:t>Шурминского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32A71" w:rsidRDefault="006842CB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№39</w:t>
            </w:r>
            <w:r w:rsidR="006A59C9" w:rsidRPr="00C32A7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78385B">
              <w:t>24.06.2023</w:t>
            </w:r>
            <w:r>
              <w:t xml:space="preserve"> </w:t>
            </w:r>
            <w:r w:rsidR="006A59C9" w:rsidRPr="00C32A71">
              <w:rPr>
                <w:rFonts w:ascii="Times New Roman" w:hAnsi="Times New Roman"/>
                <w:sz w:val="24"/>
                <w:szCs w:val="24"/>
              </w:rPr>
              <w:t>года утвержден порядок</w:t>
            </w:r>
            <w:r w:rsidR="006A59C9" w:rsidRPr="00C32A71">
              <w:rPr>
                <w:rFonts w:ascii="Times New Roman" w:hAnsi="Times New Roman"/>
                <w:bCs/>
                <w:sz w:val="24"/>
                <w:szCs w:val="24"/>
              </w:rPr>
              <w:t xml:space="preserve"> работы телефона доверия по вопросам противодействия коррупции в администрации </w:t>
            </w:r>
            <w:r w:rsidR="00DF1B39">
              <w:rPr>
                <w:rFonts w:ascii="Times New Roman" w:hAnsi="Times New Roman"/>
                <w:sz w:val="24"/>
                <w:szCs w:val="24"/>
              </w:rPr>
              <w:t>Шурмин</w:t>
            </w:r>
            <w:r w:rsidR="005A0CBB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A59C9" w:rsidRPr="00C32A71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proofErr w:type="spellStart"/>
            <w:r w:rsidR="006A59C9" w:rsidRPr="00C32A71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Start"/>
            <w:r w:rsidR="006A59C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6A59C9">
              <w:rPr>
                <w:rFonts w:ascii="Times New Roman" w:hAnsi="Times New Roman"/>
                <w:sz w:val="24"/>
                <w:szCs w:val="24"/>
              </w:rPr>
              <w:t>бращений</w:t>
            </w:r>
            <w:proofErr w:type="spellEnd"/>
            <w:r w:rsidR="006A59C9">
              <w:rPr>
                <w:rFonts w:ascii="Times New Roman" w:hAnsi="Times New Roman"/>
                <w:sz w:val="24"/>
                <w:szCs w:val="24"/>
              </w:rPr>
              <w:t xml:space="preserve"> в течение 2024 года не поступало.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9F50D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по противодействию коррупции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исполнению плана по противодействию коррупции привлечены депутаты сельской Думы, представители Совета ветеранов и Общества инвалидов поселения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общественного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9F50D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4.5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 администрации </w:t>
            </w:r>
            <w:r w:rsidR="00DF1B39">
              <w:rPr>
                <w:rFonts w:ascii="Times New Roman" w:hAnsi="Times New Roman" w:cs="Times New Roman"/>
                <w:sz w:val="24"/>
                <w:szCs w:val="24"/>
              </w:rPr>
              <w:t>Шурмин</w:t>
            </w:r>
            <w:r w:rsidR="005A0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в соответствии с требованиями </w:t>
            </w:r>
            <w:hyperlink r:id="rId20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Пенсионного фонда Российской Федерации, Фонда социального страхования Российской Федерации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информация своевременно размещается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информации об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информации о фактах коррупции в органах местного самоуправления </w:t>
            </w:r>
            <w:r w:rsidR="00DF1B39">
              <w:rPr>
                <w:rFonts w:ascii="Times New Roman" w:hAnsi="Times New Roman" w:cs="Times New Roman"/>
                <w:sz w:val="24"/>
                <w:szCs w:val="24"/>
              </w:rPr>
              <w:t>Шурмин</w:t>
            </w:r>
            <w:r w:rsidR="005A0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учреждениях, опубликованной в средствах массовой информации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постоянный мониторинг информации о фактах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публикованный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СМИ. Фактов публикации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Стенды разработаны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ктуализируются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общедоступных помещениях информации о проводимой работе по противодействию коррупции в органах местного самоуправления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IV квартал 2023 года, IV квартал 2024 года</w:t>
            </w:r>
          </w:p>
        </w:tc>
        <w:tc>
          <w:tcPr>
            <w:tcW w:w="2658" w:type="dxa"/>
          </w:tcPr>
          <w:p w:rsidR="006A59C9" w:rsidRPr="00C27D31" w:rsidRDefault="005E2DD6" w:rsidP="00830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30C37">
              <w:rPr>
                <w:rFonts w:ascii="Times New Roman" w:hAnsi="Times New Roman" w:cs="Times New Roman"/>
                <w:sz w:val="24"/>
                <w:szCs w:val="24"/>
              </w:rPr>
              <w:t>.12.2024 года с депутатами сельской Думы проведен круглый стол по вопросам противодействия коррупции и порядку действий при возникновении конфликта интересов, вручены памятки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9F50D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коррупции органами местного самоуправления </w:t>
            </w:r>
            <w:r w:rsidR="00DF1B39">
              <w:rPr>
                <w:rFonts w:ascii="Times New Roman" w:hAnsi="Times New Roman" w:cs="Times New Roman"/>
                <w:sz w:val="24"/>
                <w:szCs w:val="24"/>
              </w:rPr>
              <w:t>Шурмин</w:t>
            </w:r>
            <w:r w:rsidR="005A0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 с учетом специфики их деятельности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9F50D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5.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8" w:type="dxa"/>
          </w:tcPr>
          <w:p w:rsidR="006A59C9" w:rsidRPr="00DF1B39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администрацией </w:t>
            </w:r>
            <w:r w:rsidR="00DF1B39" w:rsidRPr="00DF1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Шурминского </w:t>
            </w:r>
            <w:r w:rsidRPr="00DF1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 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983" w:type="dxa"/>
          </w:tcPr>
          <w:p w:rsidR="006A59C9" w:rsidRPr="00DF1B39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DF1B39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все оказ</w:t>
            </w:r>
            <w:r w:rsidR="00DF1B39" w:rsidRPr="00DF1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ываемые муниципальные услуги (29</w:t>
            </w:r>
            <w:r w:rsidRPr="00DF1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услуг) разработаны и утверждены регламенты, которые оперативно приводятся в соответствие с действующим законодательством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гражданам государственных и муниципальных услуг, прозрачности деятельности органов местного самоуправления;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доверия населения к деятельности органов местного самоуправления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9F50D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Фактов нецелевого использования объектов, находящихся в муниципальной собственности,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муниципальной собственности;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852736" w:rsidRDefault="00852736"/>
    <w:p w:rsidR="00830C37" w:rsidRDefault="00830C37"/>
    <w:p w:rsidR="00830C37" w:rsidRDefault="00DF1B39">
      <w:r>
        <w:t>Г</w:t>
      </w:r>
      <w:r w:rsidR="00830C37">
        <w:t>лав</w:t>
      </w:r>
      <w:r>
        <w:t xml:space="preserve">а </w:t>
      </w:r>
      <w:r w:rsidR="00830C37">
        <w:t xml:space="preserve"> администрации </w:t>
      </w:r>
    </w:p>
    <w:p w:rsidR="00830C37" w:rsidRDefault="00DF1B39">
      <w:r>
        <w:t>Шурмин</w:t>
      </w:r>
      <w:r w:rsidR="005A0CBB">
        <w:t>ского</w:t>
      </w:r>
      <w:r w:rsidR="00830C37">
        <w:t xml:space="preserve"> сельского поселения         </w:t>
      </w:r>
      <w:r>
        <w:t xml:space="preserve">                    Н.И.Крупина </w:t>
      </w:r>
    </w:p>
    <w:sectPr w:rsidR="00830C37" w:rsidSect="006A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2736"/>
    <w:rsid w:val="00091CFA"/>
    <w:rsid w:val="001C588A"/>
    <w:rsid w:val="002864A6"/>
    <w:rsid w:val="005A0CBB"/>
    <w:rsid w:val="005A4080"/>
    <w:rsid w:val="005D795D"/>
    <w:rsid w:val="005E2DD6"/>
    <w:rsid w:val="006804A3"/>
    <w:rsid w:val="006842CB"/>
    <w:rsid w:val="006A59C9"/>
    <w:rsid w:val="00780572"/>
    <w:rsid w:val="00830C37"/>
    <w:rsid w:val="00852736"/>
    <w:rsid w:val="008E30DB"/>
    <w:rsid w:val="00913D49"/>
    <w:rsid w:val="009F50D3"/>
    <w:rsid w:val="00A16D3A"/>
    <w:rsid w:val="00B2065B"/>
    <w:rsid w:val="00B635C1"/>
    <w:rsid w:val="00BD3DAC"/>
    <w:rsid w:val="00C32A71"/>
    <w:rsid w:val="00CF2F98"/>
    <w:rsid w:val="00DF1B39"/>
    <w:rsid w:val="00ED5053"/>
    <w:rsid w:val="00F9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73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2D435447CEE6B23E7C0807A1B1028E02DBC27CB77E4C7A06866BA344A8DCD551EAE4DAFD4497CF42EB6DBC27D2DC457C976AB799ECA7DE22EB6ADCwAL5M" TargetMode="External"/><Relationship Id="rId13" Type="http://schemas.openxmlformats.org/officeDocument/2006/relationships/hyperlink" Target="consultantplus://offline/ref=BF2D435447CEE6B23E7C160AB7DD5E8706D49577B17A40295FD36DF41BF8DA8011AAE287BE0BCE9F06BE63BD26C7881C26C067B4w9LCM" TargetMode="External"/><Relationship Id="rId18" Type="http://schemas.openxmlformats.org/officeDocument/2006/relationships/hyperlink" Target="consultantplus://offline/ref=BF2D435447CEE6B23E7C0807A1B1028E02DBC27CB77E4C7A06866BA344A8DCD551EAE4DAFD4497CF42EB6DBA23D2DC457C976AB799ECA7DE22EB6ADCwAL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2D435447CEE6B23E7C0807A1B1028E02DBC27CB77E4C7A06866BA344A8DCD551EAE4DAFD4497CF42EB6DBB28D2DC457C976AB799ECA7DE22EB6ADCwAL5M" TargetMode="External"/><Relationship Id="rId7" Type="http://schemas.openxmlformats.org/officeDocument/2006/relationships/hyperlink" Target="consultantplus://offline/ref=BF2D435447CEE6B23E7C160AB7DD5E8706D59C76B57F40295FD36DF41BF8DA8003AABA83BF0684CE4AF56CBC22wDLAM" TargetMode="External"/><Relationship Id="rId12" Type="http://schemas.openxmlformats.org/officeDocument/2006/relationships/hyperlink" Target="consultantplus://offline/ref=BF2D435447CEE6B23E7C0807A1B1028E02DBC27CB77E4C7A06866BA344A8DCD551EAE4DAFD4497CF42EB6DB820D2DC457C976AB799ECA7DE22EB6ADCwAL5M" TargetMode="External"/><Relationship Id="rId17" Type="http://schemas.openxmlformats.org/officeDocument/2006/relationships/hyperlink" Target="consultantplus://offline/ref=BF2D435447CEE6B23E7C0807A1B1028E02DBC27CB77E4C7A06866BA344A8DCD551EAE4DAFD4497CF42EB6DB928D2DC457C976AB799ECA7DE22EB6ADCwAL5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2D435447CEE6B23E7C0807A1B1028E02DBC27CB77E4C7A06866BA344A8DCD551EAE4DAFD4497CF42EB6DB923D2DC457C976AB799ECA7DE22EB6ADCwAL5M" TargetMode="External"/><Relationship Id="rId20" Type="http://schemas.openxmlformats.org/officeDocument/2006/relationships/hyperlink" Target="consultantplus://offline/ref=BF2D435447CEE6B23E7C160AB7DD5E8701D09971BE7A40295FD36DF41BF8DA8003AABA83BF0684CE4AF56CBC22wDL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2D435447CEE6B23E7C0807A1B1028E02DBC27CB77E4C7A06866BA344A8DCD551EAE4DAFD4497CF42EB6FBB23D2DC457C976AB799ECA7DE22EB6ADCwAL5M" TargetMode="External"/><Relationship Id="rId11" Type="http://schemas.openxmlformats.org/officeDocument/2006/relationships/hyperlink" Target="consultantplus://offline/ref=BF2D435447CEE6B23E7C0807A1B1028E02DBC27CB77E4C7A06866BA344A8DCD551EAE4DAFD4497CF42EB6DBF25D2DC457C976AB799ECA7DE22EB6ADCwAL5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F2D435447CEE6B23E7C160AB7DD5E8706D59C76B57A40295FD36DF41BF8DA8011AAE28FBE009ACD47E03AED648C85153EDC67BE81F0A7D4w3LFM" TargetMode="External"/><Relationship Id="rId15" Type="http://schemas.openxmlformats.org/officeDocument/2006/relationships/hyperlink" Target="consultantplus://offline/ref=BF2D435447CEE6B23E7C0807A1B1028E02DBC27CB77E4C7A06866BA344A8DCD551EAE4DAFD4497CF42EB6DB827D2DC457C976AB799ECA7DE22EB6ADCwAL5M" TargetMode="External"/><Relationship Id="rId23" Type="http://schemas.openxmlformats.org/officeDocument/2006/relationships/hyperlink" Target="consultantplus://offline/ref=BF2D435447CEE6B23E7C0807A1B1028E02DBC27CB77E4C7A06866BA344A8DCD551EAE4DAFD4497CF42EB6DB525D2DC457C976AB799ECA7DE22EB6ADCwAL5M" TargetMode="External"/><Relationship Id="rId10" Type="http://schemas.openxmlformats.org/officeDocument/2006/relationships/hyperlink" Target="consultantplus://offline/ref=BF2D435447CEE6B23E7C0807A1B1028E02DBC27CB77E4C7A06866BA344A8DCD551EAE4DAFD4497CF42EB6DBE20D2DC457C976AB799ECA7DE22EB6ADCwAL5M" TargetMode="External"/><Relationship Id="rId19" Type="http://schemas.openxmlformats.org/officeDocument/2006/relationships/hyperlink" Target="consultantplus://offline/ref=BF2D435447CEE6B23E7C0807A1B1028E02DBC27CB77E4C7A06866BA344A8DCD551EAE4DAFD4497CF42EB6DBA28D2DC457C976AB799ECA7DE22EB6ADCwAL5M" TargetMode="External"/><Relationship Id="rId4" Type="http://schemas.openxmlformats.org/officeDocument/2006/relationships/hyperlink" Target="consultantplus://offline/ref=BF2D435447CEE6B23E7C0807A1B1028E02DBC27CB77E4C7A06866BA344A8DCD551EAE4DAFD4497CF42EB6FB820D2DC457C976AB799ECA7DE22EB6ADCwAL5M" TargetMode="External"/><Relationship Id="rId9" Type="http://schemas.openxmlformats.org/officeDocument/2006/relationships/hyperlink" Target="consultantplus://offline/ref=BF2D435447CEE6B23E7C0807A1B1028E02DBC27CB77E4C7A06866BA344A8DCD551EAE4DAFD4497CF42EB6DBC29D2DC457C976AB799ECA7DE22EB6ADCwAL5M" TargetMode="External"/><Relationship Id="rId14" Type="http://schemas.openxmlformats.org/officeDocument/2006/relationships/hyperlink" Target="consultantplus://offline/ref=BF2D435447CEE6B23E7C0807A1B1028E02DBC27CB77E4C7A06866BA344A8DCD551EAE4DAFD4497CF42EB6DB825D2DC457C976AB799ECA7DE22EB6ADCwAL5M" TargetMode="External"/><Relationship Id="rId22" Type="http://schemas.openxmlformats.org/officeDocument/2006/relationships/hyperlink" Target="consultantplus://offline/ref=BF2D435447CEE6B23E7C0807A1B1028E02DBC27CB77E4C7A06866BA344A8DCD551EAE4DAFD4497CF42EB6DB425D2DC457C976AB799ECA7DE22EB6ADCwAL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4634</Words>
  <Characters>26418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adm-t</dc:creator>
  <cp:lastModifiedBy>glava</cp:lastModifiedBy>
  <cp:revision>3</cp:revision>
  <dcterms:created xsi:type="dcterms:W3CDTF">2025-05-21T09:25:00Z</dcterms:created>
  <dcterms:modified xsi:type="dcterms:W3CDTF">2025-05-21T11:14:00Z</dcterms:modified>
</cp:coreProperties>
</file>